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8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1035"/>
        <w:gridCol w:w="508"/>
        <w:gridCol w:w="7496"/>
        <w:gridCol w:w="508"/>
      </w:tblGrid>
      <w:tr w:rsidR="000C6B10" w:rsidTr="000C6B10">
        <w:trPr>
          <w:trHeight w:val="300"/>
        </w:trPr>
        <w:tc>
          <w:tcPr>
            <w:tcW w:w="9441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6B10" w:rsidRDefault="000C6B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RKF-dag  "plan-QA" op </w:t>
            </w:r>
            <w:r w:rsidR="002C36F1">
              <w:rPr>
                <w:rFonts w:ascii="Calibri" w:hAnsi="Calibri"/>
                <w:b/>
                <w:bCs/>
                <w:sz w:val="22"/>
                <w:szCs w:val="22"/>
              </w:rPr>
              <w:t xml:space="preserve">vrijdag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6 april 2018</w:t>
            </w:r>
          </w:p>
          <w:p w:rsidR="000C6B10" w:rsidRDefault="000C6B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C6B10" w:rsidRDefault="000C6B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Locatie : NKI-AVL, Amsterdam, ruimte Z4 (er wordt bewegwijzering vanaf de ingang </w:t>
            </w:r>
            <w:r w:rsidR="002C36F1">
              <w:rPr>
                <w:rFonts w:ascii="Calibri" w:hAnsi="Calibri"/>
                <w:b/>
                <w:bCs/>
                <w:sz w:val="22"/>
                <w:szCs w:val="22"/>
              </w:rPr>
              <w:t>opgesteld)</w:t>
            </w:r>
          </w:p>
        </w:tc>
        <w:tc>
          <w:tcPr>
            <w:tcW w:w="504" w:type="dxa"/>
            <w:vAlign w:val="center"/>
            <w:hideMark/>
          </w:tcPr>
          <w:p w:rsidR="000C6B10" w:rsidRDefault="000C6B10">
            <w:r>
              <w:t> </w:t>
            </w:r>
          </w:p>
        </w:tc>
      </w:tr>
      <w:tr w:rsidR="000C6B10" w:rsidTr="000C6B10">
        <w:trPr>
          <w:trHeight w:val="300"/>
        </w:trPr>
        <w:tc>
          <w:tcPr>
            <w:tcW w:w="150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Default="000C6B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3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Default="000C6B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  <w:hideMark/>
          </w:tcPr>
          <w:p w:rsidR="000C6B10" w:rsidRDefault="000C6B10">
            <w:r>
              <w:t> </w:t>
            </w:r>
          </w:p>
        </w:tc>
      </w:tr>
      <w:tr w:rsidR="000C6B10" w:rsidTr="000C6B10">
        <w:trPr>
          <w:trHeight w:val="300"/>
        </w:trPr>
        <w:tc>
          <w:tcPr>
            <w:tcW w:w="9441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Default="000C6B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Tijd       : lunch 12 uur, present</w:t>
            </w:r>
            <w:r w:rsidR="002C36F1">
              <w:rPr>
                <w:rFonts w:ascii="Calibri" w:hAnsi="Calibri"/>
                <w:b/>
                <w:bCs/>
                <w:sz w:val="22"/>
                <w:szCs w:val="22"/>
              </w:rPr>
              <w:t>aties en discussies 13 - 17 uur</w:t>
            </w:r>
          </w:p>
        </w:tc>
        <w:tc>
          <w:tcPr>
            <w:tcW w:w="504" w:type="dxa"/>
            <w:vAlign w:val="center"/>
            <w:hideMark/>
          </w:tcPr>
          <w:p w:rsidR="000C6B10" w:rsidRDefault="000C6B10">
            <w:r>
              <w:t> </w:t>
            </w:r>
          </w:p>
        </w:tc>
      </w:tr>
      <w:tr w:rsidR="000C6B10" w:rsidTr="000C6B10">
        <w:trPr>
          <w:trHeight w:val="300"/>
        </w:trPr>
        <w:tc>
          <w:tcPr>
            <w:tcW w:w="150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Default="000C6B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3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Default="000C6B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  <w:hideMark/>
          </w:tcPr>
          <w:p w:rsidR="000C6B10" w:rsidRDefault="000C6B10">
            <w:r>
              <w:t> </w:t>
            </w:r>
          </w:p>
        </w:tc>
      </w:tr>
      <w:tr w:rsidR="000C6B10" w:rsidTr="000C6B10">
        <w:trPr>
          <w:trHeight w:val="300"/>
        </w:trPr>
        <w:tc>
          <w:tcPr>
            <w:tcW w:w="150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Default="000C6B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3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Default="000C6B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  <w:hideMark/>
          </w:tcPr>
          <w:p w:rsidR="000C6B10" w:rsidRDefault="000C6B10">
            <w:r>
              <w:t> </w:t>
            </w:r>
          </w:p>
        </w:tc>
      </w:tr>
      <w:tr w:rsidR="000C6B10" w:rsidTr="000C6B10">
        <w:trPr>
          <w:trHeight w:val="300"/>
        </w:trPr>
        <w:tc>
          <w:tcPr>
            <w:tcW w:w="150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Default="000C6B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93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Default="000C6B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  <w:hideMark/>
          </w:tcPr>
          <w:p w:rsidR="000C6B10" w:rsidRDefault="000C6B10">
            <w:r>
              <w:t> </w:t>
            </w:r>
          </w:p>
        </w:tc>
      </w:tr>
      <w:tr w:rsidR="000C6B10" w:rsidRPr="00595385" w:rsidTr="00595385">
        <w:trPr>
          <w:trHeight w:val="300"/>
        </w:trPr>
        <w:tc>
          <w:tcPr>
            <w:tcW w:w="150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6B10" w:rsidRPr="00595385" w:rsidRDefault="00977520" w:rsidP="0059538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Voordrachten:</w:t>
            </w:r>
          </w:p>
        </w:tc>
        <w:tc>
          <w:tcPr>
            <w:tcW w:w="793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520" w:rsidRDefault="00595385" w:rsidP="00595385">
            <w:pPr>
              <w:ind w:firstLine="444"/>
              <w:rPr>
                <w:rFonts w:asciiTheme="minorHAnsi" w:eastAsia="Times New Roman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  <w:lang w:val="en-US"/>
              </w:rPr>
              <w:t>13.00</w:t>
            </w:r>
            <w:r w:rsidRPr="00595385">
              <w:rPr>
                <w:rFonts w:asciiTheme="minorHAnsi" w:eastAsia="Times New Roman" w:hAnsi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5385">
              <w:rPr>
                <w:rFonts w:asciiTheme="minorHAnsi" w:eastAsia="Times New Roman" w:hAnsiTheme="minorHAnsi"/>
                <w:b/>
                <w:sz w:val="22"/>
                <w:szCs w:val="22"/>
                <w:lang w:val="en-US"/>
              </w:rPr>
              <w:t>uur</w:t>
            </w:r>
            <w:proofErr w:type="spellEnd"/>
            <w:r w:rsidRPr="00595385">
              <w:rPr>
                <w:rFonts w:asciiTheme="minorHAnsi" w:eastAsia="Times New Roman" w:hAnsiTheme="minorHAnsi"/>
                <w:b/>
                <w:sz w:val="22"/>
                <w:szCs w:val="22"/>
                <w:lang w:val="en-US"/>
              </w:rPr>
              <w:t xml:space="preserve"> Opening</w:t>
            </w:r>
          </w:p>
          <w:p w:rsidR="000C6B10" w:rsidRPr="00595385" w:rsidRDefault="00595385" w:rsidP="00595385">
            <w:pPr>
              <w:ind w:firstLine="444"/>
              <w:rPr>
                <w:rFonts w:asciiTheme="minorHAnsi" w:eastAsia="Times New Roman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  <w:lang w:val="en-US"/>
              </w:rPr>
              <w:br/>
            </w:r>
          </w:p>
        </w:tc>
        <w:tc>
          <w:tcPr>
            <w:tcW w:w="504" w:type="dxa"/>
            <w:vAlign w:val="center"/>
            <w:hideMark/>
          </w:tcPr>
          <w:p w:rsidR="000C6B10" w:rsidRPr="00595385" w:rsidRDefault="000C6B10">
            <w:pPr>
              <w:rPr>
                <w:lang w:val="en-US"/>
              </w:rPr>
            </w:pPr>
            <w:r w:rsidRPr="00595385">
              <w:rPr>
                <w:lang w:val="en-US"/>
              </w:rPr>
              <w:t> </w:t>
            </w:r>
          </w:p>
        </w:tc>
      </w:tr>
      <w:tr w:rsidR="000C6B10" w:rsidRPr="00595385" w:rsidTr="000C6B10">
        <w:trPr>
          <w:trHeight w:val="300"/>
        </w:trPr>
        <w:tc>
          <w:tcPr>
            <w:tcW w:w="504" w:type="dxa"/>
            <w:vAlign w:val="center"/>
            <w:hideMark/>
          </w:tcPr>
          <w:p w:rsidR="000C6B10" w:rsidRPr="00595385" w:rsidRDefault="000C6B10">
            <w:pPr>
              <w:rPr>
                <w:lang w:val="en-US"/>
              </w:rPr>
            </w:pPr>
            <w:r w:rsidRPr="00595385">
              <w:rPr>
                <w:lang w:val="en-US"/>
              </w:rPr>
              <w:t> </w:t>
            </w:r>
          </w:p>
        </w:tc>
        <w:tc>
          <w:tcPr>
            <w:tcW w:w="9441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Pr="00595385" w:rsidRDefault="0059538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595385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13.05-13.30 </w:t>
            </w:r>
            <w:proofErr w:type="spellStart"/>
            <w:r w:rsidRPr="00595385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uur</w:t>
            </w:r>
            <w:proofErr w:type="spellEnd"/>
            <w:r w:rsidRPr="00595385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C6B10" w:rsidRPr="00595385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Vumc</w:t>
            </w:r>
            <w:proofErr w:type="spellEnd"/>
            <w:r w:rsidR="000C6B10" w:rsidRPr="00595385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, Miguel Palacios</w:t>
            </w:r>
          </w:p>
        </w:tc>
      </w:tr>
      <w:tr w:rsidR="000C6B10" w:rsidRPr="000C6B10" w:rsidTr="000C6B10">
        <w:trPr>
          <w:trHeight w:val="300"/>
        </w:trPr>
        <w:tc>
          <w:tcPr>
            <w:tcW w:w="504" w:type="dxa"/>
            <w:vAlign w:val="center"/>
            <w:hideMark/>
          </w:tcPr>
          <w:p w:rsidR="000C6B10" w:rsidRPr="00595385" w:rsidRDefault="000C6B10">
            <w:pPr>
              <w:rPr>
                <w:lang w:val="en-US"/>
              </w:rPr>
            </w:pPr>
            <w:r w:rsidRPr="00595385">
              <w:rPr>
                <w:lang w:val="en-US"/>
              </w:rPr>
              <w:t> </w:t>
            </w:r>
          </w:p>
        </w:tc>
        <w:tc>
          <w:tcPr>
            <w:tcW w:w="150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Pr="00595385" w:rsidRDefault="000C6B1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93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Pr="000C6B10" w:rsidRDefault="000C6B10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0C6B10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Strategies for patient-specific QA in MR-guided RT with the </w:t>
            </w:r>
            <w:proofErr w:type="spellStart"/>
            <w:r w:rsidRPr="000C6B10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MRIdian</w:t>
            </w:r>
            <w:proofErr w:type="spellEnd"/>
          </w:p>
        </w:tc>
      </w:tr>
      <w:tr w:rsidR="000C6B10" w:rsidRPr="000C6B10" w:rsidTr="000C6B10">
        <w:trPr>
          <w:trHeight w:val="300"/>
        </w:trPr>
        <w:tc>
          <w:tcPr>
            <w:tcW w:w="504" w:type="dxa"/>
            <w:vAlign w:val="center"/>
            <w:hideMark/>
          </w:tcPr>
          <w:p w:rsidR="000C6B10" w:rsidRPr="000C6B10" w:rsidRDefault="000C6B10">
            <w:pPr>
              <w:rPr>
                <w:lang w:val="en-US"/>
              </w:rPr>
            </w:pPr>
            <w:r w:rsidRPr="000C6B10">
              <w:rPr>
                <w:lang w:val="en-US"/>
              </w:rPr>
              <w:t> </w:t>
            </w:r>
          </w:p>
        </w:tc>
        <w:tc>
          <w:tcPr>
            <w:tcW w:w="150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Pr="000C6B10" w:rsidRDefault="000C6B1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93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Pr="000C6B10" w:rsidRDefault="000C6B1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C6B10" w:rsidTr="000C6B10">
        <w:trPr>
          <w:trHeight w:val="300"/>
        </w:trPr>
        <w:tc>
          <w:tcPr>
            <w:tcW w:w="504" w:type="dxa"/>
            <w:vAlign w:val="center"/>
            <w:hideMark/>
          </w:tcPr>
          <w:p w:rsidR="000C6B10" w:rsidRPr="000C6B10" w:rsidRDefault="000C6B10">
            <w:pPr>
              <w:rPr>
                <w:lang w:val="en-US"/>
              </w:rPr>
            </w:pPr>
            <w:r w:rsidRPr="000C6B10">
              <w:rPr>
                <w:lang w:val="en-US"/>
              </w:rPr>
              <w:t> </w:t>
            </w:r>
          </w:p>
        </w:tc>
        <w:tc>
          <w:tcPr>
            <w:tcW w:w="9441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Default="0059538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13.30-13.55 uur </w:t>
            </w:r>
            <w:r w:rsidR="000C6B10">
              <w:rPr>
                <w:rFonts w:ascii="Calibri" w:hAnsi="Calibri"/>
                <w:b/>
                <w:bCs/>
                <w:sz w:val="22"/>
                <w:szCs w:val="22"/>
              </w:rPr>
              <w:t xml:space="preserve">UMCU, Jochem </w:t>
            </w:r>
            <w:proofErr w:type="spellStart"/>
            <w:r w:rsidR="000C6B10">
              <w:rPr>
                <w:rFonts w:ascii="Calibri" w:hAnsi="Calibri"/>
                <w:b/>
                <w:bCs/>
                <w:sz w:val="22"/>
                <w:szCs w:val="22"/>
              </w:rPr>
              <w:t>Wolthaus</w:t>
            </w:r>
            <w:proofErr w:type="spellEnd"/>
            <w:r w:rsidR="000C6B10">
              <w:rPr>
                <w:rFonts w:ascii="Calibri" w:hAnsi="Calibri"/>
                <w:b/>
                <w:bCs/>
                <w:sz w:val="22"/>
                <w:szCs w:val="22"/>
              </w:rPr>
              <w:t xml:space="preserve">; </w:t>
            </w:r>
            <w:proofErr w:type="spellStart"/>
            <w:r w:rsidR="000C6B10">
              <w:rPr>
                <w:rFonts w:ascii="Calibri" w:hAnsi="Calibri"/>
                <w:b/>
                <w:bCs/>
                <w:sz w:val="22"/>
                <w:szCs w:val="22"/>
              </w:rPr>
              <w:t>S.S.Hackett</w:t>
            </w:r>
            <w:proofErr w:type="spellEnd"/>
            <w:r w:rsidR="000C6B10">
              <w:rPr>
                <w:rFonts w:ascii="Calibri" w:hAnsi="Calibri"/>
                <w:b/>
                <w:bCs/>
                <w:sz w:val="22"/>
                <w:szCs w:val="22"/>
              </w:rPr>
              <w:t xml:space="preserve">, Bram van </w:t>
            </w:r>
            <w:proofErr w:type="spellStart"/>
            <w:r w:rsidR="000C6B10">
              <w:rPr>
                <w:rFonts w:ascii="Calibri" w:hAnsi="Calibri"/>
                <w:b/>
                <w:bCs/>
                <w:sz w:val="22"/>
                <w:szCs w:val="22"/>
              </w:rPr>
              <w:t>Asselen</w:t>
            </w:r>
            <w:proofErr w:type="spellEnd"/>
          </w:p>
        </w:tc>
      </w:tr>
      <w:tr w:rsidR="000C6B10" w:rsidRPr="000C6B10" w:rsidTr="000C6B10">
        <w:trPr>
          <w:trHeight w:val="300"/>
        </w:trPr>
        <w:tc>
          <w:tcPr>
            <w:tcW w:w="504" w:type="dxa"/>
            <w:vAlign w:val="center"/>
            <w:hideMark/>
          </w:tcPr>
          <w:p w:rsidR="000C6B10" w:rsidRDefault="000C6B10">
            <w:r>
              <w:t> </w:t>
            </w:r>
          </w:p>
        </w:tc>
        <w:tc>
          <w:tcPr>
            <w:tcW w:w="150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Default="000C6B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3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Pr="000C6B10" w:rsidRDefault="000C6B10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0C6B10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Plan QA for MRI linac treatments</w:t>
            </w:r>
          </w:p>
        </w:tc>
      </w:tr>
      <w:tr w:rsidR="000C6B10" w:rsidRPr="000C6B10" w:rsidTr="000C6B10">
        <w:trPr>
          <w:trHeight w:val="300"/>
        </w:trPr>
        <w:tc>
          <w:tcPr>
            <w:tcW w:w="504" w:type="dxa"/>
            <w:vAlign w:val="center"/>
            <w:hideMark/>
          </w:tcPr>
          <w:p w:rsidR="000C6B10" w:rsidRPr="000C6B10" w:rsidRDefault="000C6B10">
            <w:pPr>
              <w:rPr>
                <w:lang w:val="en-US"/>
              </w:rPr>
            </w:pPr>
            <w:r w:rsidRPr="000C6B10">
              <w:rPr>
                <w:lang w:val="en-US"/>
              </w:rPr>
              <w:t> </w:t>
            </w:r>
          </w:p>
        </w:tc>
        <w:tc>
          <w:tcPr>
            <w:tcW w:w="150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Pr="000C6B10" w:rsidRDefault="000C6B1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93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Pr="000C6B10" w:rsidRDefault="000C6B1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C6B10" w:rsidTr="000C6B10">
        <w:trPr>
          <w:trHeight w:val="300"/>
        </w:trPr>
        <w:tc>
          <w:tcPr>
            <w:tcW w:w="504" w:type="dxa"/>
            <w:vAlign w:val="center"/>
            <w:hideMark/>
          </w:tcPr>
          <w:p w:rsidR="000C6B10" w:rsidRPr="000C6B10" w:rsidRDefault="000C6B10">
            <w:pPr>
              <w:rPr>
                <w:lang w:val="en-US"/>
              </w:rPr>
            </w:pPr>
            <w:r w:rsidRPr="000C6B10">
              <w:rPr>
                <w:lang w:val="en-US"/>
              </w:rPr>
              <w:t> </w:t>
            </w:r>
          </w:p>
        </w:tc>
        <w:tc>
          <w:tcPr>
            <w:tcW w:w="9441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Default="0059538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13.55-14.20 uur </w:t>
            </w:r>
            <w:r w:rsidR="000C6B10">
              <w:rPr>
                <w:rFonts w:ascii="Calibri" w:hAnsi="Calibri"/>
                <w:b/>
                <w:bCs/>
                <w:sz w:val="22"/>
                <w:szCs w:val="22"/>
              </w:rPr>
              <w:t>Erasmus, Steven Petit</w:t>
            </w:r>
          </w:p>
        </w:tc>
      </w:tr>
      <w:tr w:rsidR="000C6B10" w:rsidRPr="000C6B10" w:rsidTr="000C6B10">
        <w:trPr>
          <w:trHeight w:val="300"/>
        </w:trPr>
        <w:tc>
          <w:tcPr>
            <w:tcW w:w="504" w:type="dxa"/>
            <w:vAlign w:val="center"/>
            <w:hideMark/>
          </w:tcPr>
          <w:p w:rsidR="000C6B10" w:rsidRDefault="000C6B10">
            <w:r>
              <w:t> </w:t>
            </w:r>
          </w:p>
        </w:tc>
        <w:tc>
          <w:tcPr>
            <w:tcW w:w="150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Default="000C6B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3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Pr="000C6B10" w:rsidRDefault="000C6B10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0C6B10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Knowledge based QA of the treatment planning process for individual patients</w:t>
            </w:r>
          </w:p>
        </w:tc>
      </w:tr>
      <w:tr w:rsidR="000C6B10" w:rsidRPr="000C6B10" w:rsidTr="000C6B10">
        <w:trPr>
          <w:trHeight w:val="300"/>
        </w:trPr>
        <w:tc>
          <w:tcPr>
            <w:tcW w:w="504" w:type="dxa"/>
            <w:vAlign w:val="center"/>
            <w:hideMark/>
          </w:tcPr>
          <w:p w:rsidR="000C6B10" w:rsidRPr="000C6B10" w:rsidRDefault="000C6B10">
            <w:pPr>
              <w:rPr>
                <w:lang w:val="en-US"/>
              </w:rPr>
            </w:pPr>
            <w:r w:rsidRPr="000C6B10">
              <w:rPr>
                <w:lang w:val="en-US"/>
              </w:rPr>
              <w:t> </w:t>
            </w:r>
          </w:p>
        </w:tc>
        <w:tc>
          <w:tcPr>
            <w:tcW w:w="150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Pr="000C6B10" w:rsidRDefault="000C6B1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93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Pr="000C6B10" w:rsidRDefault="000C6B1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C6B10" w:rsidTr="000C6B10">
        <w:trPr>
          <w:trHeight w:val="300"/>
        </w:trPr>
        <w:tc>
          <w:tcPr>
            <w:tcW w:w="504" w:type="dxa"/>
            <w:vAlign w:val="center"/>
            <w:hideMark/>
          </w:tcPr>
          <w:p w:rsidR="000C6B10" w:rsidRPr="000C6B10" w:rsidRDefault="000C6B10">
            <w:pPr>
              <w:rPr>
                <w:lang w:val="en-US"/>
              </w:rPr>
            </w:pPr>
            <w:r w:rsidRPr="000C6B10">
              <w:rPr>
                <w:lang w:val="en-US"/>
              </w:rPr>
              <w:t> </w:t>
            </w:r>
          </w:p>
        </w:tc>
        <w:tc>
          <w:tcPr>
            <w:tcW w:w="9441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Default="0059538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14.20-14.45 uur </w:t>
            </w:r>
            <w:proofErr w:type="spellStart"/>
            <w:r w:rsidR="000C6B10">
              <w:rPr>
                <w:rFonts w:ascii="Calibri" w:hAnsi="Calibri"/>
                <w:b/>
                <w:bCs/>
                <w:sz w:val="22"/>
                <w:szCs w:val="22"/>
              </w:rPr>
              <w:t>Maastro</w:t>
            </w:r>
            <w:proofErr w:type="spellEnd"/>
            <w:r w:rsidR="000C6B10">
              <w:rPr>
                <w:rFonts w:ascii="Calibri" w:hAnsi="Calibri"/>
                <w:b/>
                <w:bCs/>
                <w:sz w:val="22"/>
                <w:szCs w:val="22"/>
              </w:rPr>
              <w:t>, Richard Canters</w:t>
            </w:r>
          </w:p>
        </w:tc>
      </w:tr>
      <w:tr w:rsidR="000C6B10" w:rsidTr="000C6B10">
        <w:trPr>
          <w:trHeight w:val="300"/>
        </w:trPr>
        <w:tc>
          <w:tcPr>
            <w:tcW w:w="504" w:type="dxa"/>
            <w:vAlign w:val="center"/>
            <w:hideMark/>
          </w:tcPr>
          <w:p w:rsidR="000C6B10" w:rsidRDefault="000C6B10">
            <w:r>
              <w:t> </w:t>
            </w:r>
          </w:p>
        </w:tc>
        <w:tc>
          <w:tcPr>
            <w:tcW w:w="150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Default="000C6B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3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Default="000C6B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Plan QA in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Maastro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epid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dosimetrie en automatische checks</w:t>
            </w:r>
          </w:p>
        </w:tc>
      </w:tr>
      <w:tr w:rsidR="000C6B10" w:rsidTr="000C6B10">
        <w:trPr>
          <w:trHeight w:val="300"/>
        </w:trPr>
        <w:tc>
          <w:tcPr>
            <w:tcW w:w="504" w:type="dxa"/>
            <w:vAlign w:val="center"/>
            <w:hideMark/>
          </w:tcPr>
          <w:p w:rsidR="000C6B10" w:rsidRDefault="000C6B10">
            <w:r>
              <w:t> </w:t>
            </w:r>
          </w:p>
        </w:tc>
        <w:tc>
          <w:tcPr>
            <w:tcW w:w="150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Pr="00931785" w:rsidRDefault="000C6B10">
            <w:pPr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793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Default="000C6B10">
            <w:pPr>
              <w:rPr>
                <w:rFonts w:eastAsia="Times New Roman"/>
                <w:sz w:val="20"/>
                <w:szCs w:val="20"/>
              </w:rPr>
            </w:pPr>
          </w:p>
          <w:p w:rsidR="00977520" w:rsidRPr="00595385" w:rsidRDefault="00977520">
            <w:pPr>
              <w:rPr>
                <w:rFonts w:eastAsia="Times New Roman"/>
                <w:sz w:val="20"/>
                <w:szCs w:val="20"/>
              </w:rPr>
            </w:pPr>
          </w:p>
          <w:p w:rsidR="00931785" w:rsidRDefault="00595385">
            <w:pPr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595385">
              <w:rPr>
                <w:rFonts w:asciiTheme="minorHAnsi" w:eastAsia="Times New Roman" w:hAnsiTheme="minorHAnsi"/>
                <w:b/>
                <w:sz w:val="22"/>
                <w:szCs w:val="22"/>
              </w:rPr>
              <w:t>14.45-15.15</w:t>
            </w:r>
            <w:r w:rsidR="00931785" w:rsidRPr="00595385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uur PAUZE (Bar)</w:t>
            </w:r>
            <w:r w:rsidR="00931785" w:rsidRPr="00595385">
              <w:rPr>
                <w:rFonts w:asciiTheme="minorHAnsi" w:eastAsia="Times New Roman" w:hAnsiTheme="minorHAnsi"/>
                <w:b/>
                <w:sz w:val="22"/>
                <w:szCs w:val="22"/>
              </w:rPr>
              <w:br/>
            </w:r>
          </w:p>
          <w:p w:rsidR="00977520" w:rsidRPr="00595385" w:rsidRDefault="00977520">
            <w:pPr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</w:tc>
      </w:tr>
      <w:tr w:rsidR="000C6B10" w:rsidTr="000C6B10">
        <w:trPr>
          <w:trHeight w:val="300"/>
        </w:trPr>
        <w:tc>
          <w:tcPr>
            <w:tcW w:w="504" w:type="dxa"/>
            <w:vAlign w:val="center"/>
            <w:hideMark/>
          </w:tcPr>
          <w:p w:rsidR="000C6B10" w:rsidRDefault="000C6B10">
            <w:r>
              <w:t> </w:t>
            </w:r>
          </w:p>
        </w:tc>
        <w:tc>
          <w:tcPr>
            <w:tcW w:w="9441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Default="00CB447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15.15-15.40 uur </w:t>
            </w:r>
            <w:r w:rsidR="000C6B10">
              <w:rPr>
                <w:rFonts w:ascii="Calibri" w:hAnsi="Calibri"/>
                <w:b/>
                <w:bCs/>
                <w:sz w:val="22"/>
                <w:szCs w:val="22"/>
              </w:rPr>
              <w:t>CZE, Danny Schuring, Hanneke Bluemink, Tamara van Beuningen</w:t>
            </w:r>
          </w:p>
        </w:tc>
      </w:tr>
      <w:tr w:rsidR="000C6B10" w:rsidTr="000C6B10">
        <w:trPr>
          <w:trHeight w:val="300"/>
        </w:trPr>
        <w:tc>
          <w:tcPr>
            <w:tcW w:w="504" w:type="dxa"/>
            <w:vAlign w:val="center"/>
            <w:hideMark/>
          </w:tcPr>
          <w:p w:rsidR="000C6B10" w:rsidRDefault="000C6B10">
            <w:r>
              <w:t> </w:t>
            </w:r>
          </w:p>
        </w:tc>
        <w:tc>
          <w:tcPr>
            <w:tcW w:w="150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Default="000C6B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3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Default="000C6B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Zoektocht naar een efficiënte en zinvolle plan-QA in het CZE</w:t>
            </w:r>
          </w:p>
        </w:tc>
      </w:tr>
      <w:tr w:rsidR="000C6B10" w:rsidTr="000C6B10">
        <w:trPr>
          <w:trHeight w:val="300"/>
        </w:trPr>
        <w:tc>
          <w:tcPr>
            <w:tcW w:w="504" w:type="dxa"/>
            <w:vAlign w:val="center"/>
            <w:hideMark/>
          </w:tcPr>
          <w:p w:rsidR="000C6B10" w:rsidRDefault="000C6B10">
            <w:r>
              <w:t> </w:t>
            </w:r>
          </w:p>
        </w:tc>
        <w:tc>
          <w:tcPr>
            <w:tcW w:w="150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Default="000C6B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3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Default="000C6B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C6B10" w:rsidTr="000C6B10">
        <w:trPr>
          <w:trHeight w:val="300"/>
        </w:trPr>
        <w:tc>
          <w:tcPr>
            <w:tcW w:w="504" w:type="dxa"/>
            <w:vAlign w:val="center"/>
            <w:hideMark/>
          </w:tcPr>
          <w:p w:rsidR="000C6B10" w:rsidRDefault="000C6B10">
            <w:r>
              <w:t> </w:t>
            </w:r>
          </w:p>
        </w:tc>
        <w:tc>
          <w:tcPr>
            <w:tcW w:w="9441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Default="00CB447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15.40-16.05 uur </w:t>
            </w:r>
            <w:r w:rsidR="000C6B10">
              <w:rPr>
                <w:rFonts w:ascii="Calibri" w:hAnsi="Calibri"/>
                <w:b/>
                <w:bCs/>
                <w:sz w:val="22"/>
                <w:szCs w:val="22"/>
              </w:rPr>
              <w:t xml:space="preserve">Radboud, Germaine Jongen, Martina </w:t>
            </w:r>
            <w:proofErr w:type="spellStart"/>
            <w:r w:rsidR="000C6B10">
              <w:rPr>
                <w:rFonts w:ascii="Calibri" w:hAnsi="Calibri"/>
                <w:b/>
                <w:bCs/>
                <w:sz w:val="22"/>
                <w:szCs w:val="22"/>
              </w:rPr>
              <w:t>Kunze</w:t>
            </w:r>
            <w:proofErr w:type="spellEnd"/>
            <w:r w:rsidR="000C6B10">
              <w:rPr>
                <w:rFonts w:ascii="Calibri" w:hAnsi="Calibri"/>
                <w:b/>
                <w:bCs/>
                <w:sz w:val="22"/>
                <w:szCs w:val="22"/>
              </w:rPr>
              <w:t>-Busch, Ruud van Leeuwen</w:t>
            </w:r>
          </w:p>
        </w:tc>
      </w:tr>
      <w:tr w:rsidR="000C6B10" w:rsidTr="000C6B10">
        <w:trPr>
          <w:trHeight w:val="300"/>
        </w:trPr>
        <w:tc>
          <w:tcPr>
            <w:tcW w:w="504" w:type="dxa"/>
            <w:vAlign w:val="center"/>
            <w:hideMark/>
          </w:tcPr>
          <w:p w:rsidR="000C6B10" w:rsidRDefault="000C6B10">
            <w:r>
              <w:t> </w:t>
            </w:r>
          </w:p>
        </w:tc>
        <w:tc>
          <w:tcPr>
            <w:tcW w:w="150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Default="000C6B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3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Default="000C6B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Plan-QA in het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Radboudumc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>: op zoek naar effectiviteit</w:t>
            </w:r>
          </w:p>
        </w:tc>
      </w:tr>
      <w:tr w:rsidR="000C6B10" w:rsidTr="000C6B10">
        <w:trPr>
          <w:trHeight w:val="300"/>
        </w:trPr>
        <w:tc>
          <w:tcPr>
            <w:tcW w:w="504" w:type="dxa"/>
            <w:vAlign w:val="center"/>
            <w:hideMark/>
          </w:tcPr>
          <w:p w:rsidR="000C6B10" w:rsidRDefault="000C6B10">
            <w:r>
              <w:t> </w:t>
            </w:r>
          </w:p>
        </w:tc>
        <w:tc>
          <w:tcPr>
            <w:tcW w:w="150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Default="000C6B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3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Default="000C6B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C6B10" w:rsidTr="000C6B10">
        <w:trPr>
          <w:trHeight w:val="300"/>
        </w:trPr>
        <w:tc>
          <w:tcPr>
            <w:tcW w:w="504" w:type="dxa"/>
            <w:vAlign w:val="center"/>
            <w:hideMark/>
          </w:tcPr>
          <w:p w:rsidR="000C6B10" w:rsidRDefault="000C6B10">
            <w:r>
              <w:t> </w:t>
            </w:r>
          </w:p>
        </w:tc>
        <w:tc>
          <w:tcPr>
            <w:tcW w:w="9441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Default="00CB447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16.05-16.15 uur </w:t>
            </w:r>
            <w:r w:rsidR="000C6B10">
              <w:rPr>
                <w:rFonts w:ascii="Calibri" w:hAnsi="Calibri"/>
                <w:b/>
                <w:bCs/>
                <w:sz w:val="22"/>
                <w:szCs w:val="22"/>
              </w:rPr>
              <w:t>AMC, Jorrit Visser</w:t>
            </w:r>
          </w:p>
        </w:tc>
      </w:tr>
      <w:tr w:rsidR="000C6B10" w:rsidTr="000C6B10">
        <w:trPr>
          <w:trHeight w:val="300"/>
        </w:trPr>
        <w:tc>
          <w:tcPr>
            <w:tcW w:w="504" w:type="dxa"/>
            <w:vAlign w:val="center"/>
            <w:hideMark/>
          </w:tcPr>
          <w:p w:rsidR="000C6B10" w:rsidRDefault="000C6B10">
            <w:r>
              <w:t> </w:t>
            </w:r>
          </w:p>
        </w:tc>
        <w:tc>
          <w:tcPr>
            <w:tcW w:w="150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Default="000C6B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3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Default="000C6B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Plan QA voor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brachytherapie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in het AMC</w:t>
            </w:r>
          </w:p>
        </w:tc>
      </w:tr>
      <w:tr w:rsidR="000C6B10" w:rsidTr="000C6B10">
        <w:trPr>
          <w:trHeight w:val="300"/>
        </w:trPr>
        <w:tc>
          <w:tcPr>
            <w:tcW w:w="504" w:type="dxa"/>
            <w:vAlign w:val="center"/>
            <w:hideMark/>
          </w:tcPr>
          <w:p w:rsidR="000C6B10" w:rsidRDefault="000C6B10">
            <w:r>
              <w:t> </w:t>
            </w:r>
          </w:p>
        </w:tc>
        <w:tc>
          <w:tcPr>
            <w:tcW w:w="150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Default="000C6B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3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Default="000C6B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C6B10" w:rsidTr="000C6B10">
        <w:trPr>
          <w:trHeight w:val="300"/>
        </w:trPr>
        <w:tc>
          <w:tcPr>
            <w:tcW w:w="504" w:type="dxa"/>
            <w:vAlign w:val="center"/>
            <w:hideMark/>
          </w:tcPr>
          <w:p w:rsidR="000C6B10" w:rsidRDefault="000C6B10">
            <w:r>
              <w:t> </w:t>
            </w:r>
          </w:p>
        </w:tc>
        <w:tc>
          <w:tcPr>
            <w:tcW w:w="9441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Default="00CB447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16.15-16.40 uur </w:t>
            </w:r>
            <w:r w:rsidR="000C6B10">
              <w:rPr>
                <w:rFonts w:ascii="Calibri" w:hAnsi="Calibri"/>
                <w:b/>
                <w:bCs/>
                <w:sz w:val="22"/>
                <w:szCs w:val="22"/>
              </w:rPr>
              <w:t>NKI-AVL, Pepijn van Horssen</w:t>
            </w:r>
          </w:p>
        </w:tc>
      </w:tr>
      <w:tr w:rsidR="000C6B10" w:rsidTr="000C6B10">
        <w:trPr>
          <w:trHeight w:val="300"/>
        </w:trPr>
        <w:tc>
          <w:tcPr>
            <w:tcW w:w="504" w:type="dxa"/>
            <w:vAlign w:val="center"/>
            <w:hideMark/>
          </w:tcPr>
          <w:p w:rsidR="000C6B10" w:rsidRDefault="000C6B10">
            <w:r>
              <w:t> </w:t>
            </w:r>
          </w:p>
        </w:tc>
        <w:tc>
          <w:tcPr>
            <w:tcW w:w="150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Default="000C6B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3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10" w:rsidRDefault="000C6B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driven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QA</w:t>
            </w:r>
          </w:p>
        </w:tc>
      </w:tr>
      <w:tr w:rsidR="000C6B10" w:rsidTr="000C6B10">
        <w:tc>
          <w:tcPr>
            <w:tcW w:w="504" w:type="dxa"/>
            <w:vAlign w:val="center"/>
            <w:hideMark/>
          </w:tcPr>
          <w:p w:rsidR="000C6B10" w:rsidRDefault="000C6B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0C6B10" w:rsidRDefault="000C6B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  <w:hideMark/>
          </w:tcPr>
          <w:p w:rsidR="000C6B10" w:rsidRDefault="000C6B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4" w:type="dxa"/>
            <w:vAlign w:val="center"/>
            <w:hideMark/>
          </w:tcPr>
          <w:p w:rsidR="000C6B10" w:rsidRDefault="000C6B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  <w:hideMark/>
          </w:tcPr>
          <w:p w:rsidR="000C6B10" w:rsidRDefault="000C6B1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C6B10" w:rsidRDefault="000C6B10" w:rsidP="000C6B10">
      <w:pPr>
        <w:rPr>
          <w:rFonts w:ascii="Arial" w:hAnsi="Arial" w:cs="Arial"/>
          <w:sz w:val="20"/>
          <w:szCs w:val="20"/>
        </w:rPr>
      </w:pPr>
    </w:p>
    <w:p w:rsidR="000C6B10" w:rsidRDefault="000C6B10" w:rsidP="000C6B10">
      <w:pPr>
        <w:rPr>
          <w:rFonts w:ascii="Calibri" w:hAnsi="Calibri"/>
          <w:b/>
          <w:bCs/>
          <w:sz w:val="22"/>
          <w:szCs w:val="22"/>
        </w:rPr>
      </w:pPr>
    </w:p>
    <w:p w:rsidR="000C6B10" w:rsidRDefault="00CB4479" w:rsidP="00CB4479">
      <w:pPr>
        <w:ind w:firstLine="567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16.40-17.00 uur </w:t>
      </w:r>
      <w:r w:rsidR="000C6B10">
        <w:rPr>
          <w:rFonts w:ascii="Calibri" w:hAnsi="Calibri"/>
          <w:b/>
          <w:bCs/>
          <w:sz w:val="22"/>
          <w:szCs w:val="22"/>
        </w:rPr>
        <w:t>Discussie</w:t>
      </w:r>
      <w:r w:rsidR="000C6B10">
        <w:rPr>
          <w:rFonts w:ascii="Calibri" w:hAnsi="Calibri"/>
          <w:b/>
          <w:bCs/>
          <w:sz w:val="22"/>
          <w:szCs w:val="22"/>
        </w:rPr>
        <w:t>:</w:t>
      </w:r>
    </w:p>
    <w:p w:rsidR="000C6B10" w:rsidRDefault="000C6B10" w:rsidP="00CB4479">
      <w:pPr>
        <w:ind w:left="567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Hoe goed past de huidige veldnorm bij de actuele situat</w:t>
      </w:r>
      <w:r w:rsidR="00B7386C">
        <w:rPr>
          <w:rFonts w:ascii="Calibri" w:hAnsi="Calibri"/>
          <w:b/>
          <w:bCs/>
          <w:sz w:val="22"/>
          <w:szCs w:val="22"/>
        </w:rPr>
        <w:t>ie en de bekende ontwikkelingen</w:t>
      </w:r>
      <w:r>
        <w:rPr>
          <w:rFonts w:ascii="Calibri" w:hAnsi="Calibri"/>
          <w:b/>
          <w:bCs/>
          <w:sz w:val="22"/>
          <w:szCs w:val="22"/>
        </w:rPr>
        <w:t>?</w:t>
      </w:r>
    </w:p>
    <w:p w:rsidR="001E677F" w:rsidRDefault="00B7386C" w:rsidP="00CB4479">
      <w:pPr>
        <w:ind w:firstLine="567"/>
      </w:pPr>
      <w:bookmarkStart w:id="0" w:name="_GoBack"/>
      <w:bookmarkEnd w:id="0"/>
    </w:p>
    <w:sectPr w:rsidR="001E6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10"/>
    <w:rsid w:val="000C6B10"/>
    <w:rsid w:val="002C36F1"/>
    <w:rsid w:val="00595385"/>
    <w:rsid w:val="007C48FF"/>
    <w:rsid w:val="00931785"/>
    <w:rsid w:val="00977520"/>
    <w:rsid w:val="00B7386C"/>
    <w:rsid w:val="00CB4479"/>
    <w:rsid w:val="00C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6B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6B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Antoni van Leeuwenhoek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Geurtsen-De Jong</dc:creator>
  <cp:lastModifiedBy>Laura Geurtsen-De Jong</cp:lastModifiedBy>
  <cp:revision>7</cp:revision>
  <dcterms:created xsi:type="dcterms:W3CDTF">2018-03-29T09:12:00Z</dcterms:created>
  <dcterms:modified xsi:type="dcterms:W3CDTF">2018-03-29T12:44:00Z</dcterms:modified>
</cp:coreProperties>
</file>